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400" w:rsidRDefault="00D06400" w:rsidP="00D06400">
      <w:pPr>
        <w:jc w:val="right"/>
        <w:rPr>
          <w:rFonts w:ascii="Verdana" w:hAnsi="Verdana"/>
          <w:b/>
          <w:sz w:val="56"/>
          <w:szCs w:val="56"/>
        </w:rPr>
      </w:pPr>
      <w:r>
        <w:rPr>
          <w:rFonts w:ascii="Verdana" w:hAnsi="Verdana"/>
          <w:b/>
          <w:sz w:val="56"/>
          <w:szCs w:val="56"/>
        </w:rPr>
        <w:t>Press Release</w:t>
      </w:r>
    </w:p>
    <w:p w:rsidR="00D06400" w:rsidRDefault="00D06400" w:rsidP="00D06400">
      <w:pPr>
        <w:rPr>
          <w:rFonts w:ascii="Arial" w:eastAsia="Times New Roman" w:hAnsi="Arial" w:cs="Arial"/>
          <w:sz w:val="20"/>
          <w:szCs w:val="20"/>
        </w:rPr>
      </w:pPr>
      <w:r>
        <w:rPr>
          <w:rFonts w:eastAsia="Times New Roman"/>
          <w:sz w:val="20"/>
          <w:szCs w:val="20"/>
        </w:rPr>
        <w:t> </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819400" cy="885825"/>
            <wp:effectExtent l="19050" t="0" r="0" b="0"/>
            <wp:wrapSquare wrapText="bothSides"/>
            <wp:docPr id="2" name="Picture 2" descr="800350615@30062009-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00350615@30062009-3331"/>
                    <pic:cNvPicPr>
                      <a:picLocks noChangeAspect="1" noChangeArrowheads="1"/>
                    </pic:cNvPicPr>
                  </pic:nvPicPr>
                  <pic:blipFill>
                    <a:blip r:embed="rId4"/>
                    <a:srcRect/>
                    <a:stretch>
                      <a:fillRect/>
                    </a:stretch>
                  </pic:blipFill>
                  <pic:spPr bwMode="auto">
                    <a:xfrm>
                      <a:off x="0" y="0"/>
                      <a:ext cx="2819400" cy="885825"/>
                    </a:xfrm>
                    <a:prstGeom prst="rect">
                      <a:avLst/>
                    </a:prstGeom>
                    <a:noFill/>
                  </pic:spPr>
                </pic:pic>
              </a:graphicData>
            </a:graphic>
          </wp:anchor>
        </w:drawing>
      </w:r>
    </w:p>
    <w:p w:rsidR="00D06400" w:rsidRDefault="00D06400" w:rsidP="00D06400"/>
    <w:p w:rsidR="00D06400" w:rsidRDefault="00D06400" w:rsidP="00D06400"/>
    <w:p w:rsidR="00D06400" w:rsidRDefault="00D06400" w:rsidP="00D06400"/>
    <w:p w:rsidR="00D06400" w:rsidRDefault="00D06400" w:rsidP="00D06400"/>
    <w:p w:rsidR="00D06400" w:rsidRDefault="00D06400" w:rsidP="00D06400">
      <w:pPr>
        <w:rPr>
          <w:rFonts w:ascii="Verdana" w:hAnsi="Verdana"/>
          <w:b/>
        </w:rPr>
      </w:pPr>
      <w:r>
        <w:rPr>
          <w:rFonts w:ascii="Verdana" w:hAnsi="Verdana"/>
          <w:b/>
        </w:rPr>
        <w:t xml:space="preserve">FOR IMMEDIATE RELEASE </w:t>
      </w:r>
    </w:p>
    <w:p w:rsidR="00D06400" w:rsidRDefault="00D06400" w:rsidP="00D06400">
      <w:pPr>
        <w:rPr>
          <w:rFonts w:ascii="Verdana" w:hAnsi="Verdana"/>
          <w:b/>
        </w:rPr>
      </w:pPr>
      <w:r>
        <w:rPr>
          <w:rFonts w:ascii="Verdana" w:hAnsi="Verdana"/>
          <w:b/>
        </w:rPr>
        <w:t>Date:  June 30, 2009</w:t>
      </w:r>
    </w:p>
    <w:p w:rsidR="00D06400" w:rsidRDefault="00D06400" w:rsidP="00D06400">
      <w:pPr>
        <w:ind w:left="5040"/>
        <w:rPr>
          <w:rFonts w:ascii="Verdana" w:hAnsi="Verdana"/>
          <w:b/>
          <w:sz w:val="18"/>
          <w:szCs w:val="18"/>
        </w:rPr>
      </w:pPr>
      <w:r>
        <w:rPr>
          <w:rFonts w:ascii="Verdana" w:hAnsi="Verdana"/>
          <w:b/>
          <w:sz w:val="18"/>
          <w:szCs w:val="18"/>
        </w:rPr>
        <w:t xml:space="preserve">Contact:  </w:t>
      </w:r>
    </w:p>
    <w:p w:rsidR="00D06400" w:rsidRDefault="00D06400" w:rsidP="00D06400">
      <w:pPr>
        <w:ind w:left="5040"/>
        <w:rPr>
          <w:rFonts w:ascii="Verdana" w:hAnsi="Verdana"/>
          <w:b/>
          <w:sz w:val="18"/>
          <w:szCs w:val="18"/>
        </w:rPr>
      </w:pPr>
      <w:r>
        <w:rPr>
          <w:rFonts w:ascii="Verdana" w:hAnsi="Verdana"/>
          <w:b/>
          <w:sz w:val="18"/>
          <w:szCs w:val="18"/>
        </w:rPr>
        <w:t>Dan Fein, Promotion Director WMGK</w:t>
      </w:r>
    </w:p>
    <w:p w:rsidR="00D06400" w:rsidRDefault="00D06400" w:rsidP="00D06400">
      <w:pPr>
        <w:ind w:left="5040"/>
        <w:rPr>
          <w:rFonts w:ascii="Verdana" w:hAnsi="Verdana"/>
          <w:b/>
          <w:sz w:val="18"/>
          <w:szCs w:val="18"/>
        </w:rPr>
      </w:pPr>
      <w:r>
        <w:rPr>
          <w:rFonts w:ascii="Verdana" w:hAnsi="Verdana"/>
          <w:b/>
          <w:sz w:val="18"/>
          <w:szCs w:val="18"/>
        </w:rPr>
        <w:t xml:space="preserve">Direct: 610-617-4866; Cell:  610-761-9146 </w:t>
      </w:r>
    </w:p>
    <w:p w:rsidR="00D06400" w:rsidRDefault="00D06400" w:rsidP="00D06400">
      <w:pPr>
        <w:ind w:left="5040"/>
        <w:rPr>
          <w:rFonts w:ascii="Verdana" w:hAnsi="Verdana"/>
          <w:b/>
          <w:sz w:val="18"/>
          <w:szCs w:val="18"/>
        </w:rPr>
      </w:pPr>
      <w:hyperlink r:id="rId5" w:history="1">
        <w:r>
          <w:rPr>
            <w:rStyle w:val="Hyperlink"/>
            <w:rFonts w:ascii="Verdana" w:hAnsi="Verdana"/>
            <w:b/>
            <w:sz w:val="18"/>
            <w:szCs w:val="18"/>
          </w:rPr>
          <w:t>dfein@wmgk.com</w:t>
        </w:r>
      </w:hyperlink>
    </w:p>
    <w:p w:rsidR="00D06400" w:rsidRDefault="00D06400" w:rsidP="00D06400">
      <w:pPr>
        <w:rPr>
          <w:rFonts w:ascii="Verdana" w:hAnsi="Verdana"/>
          <w:sz w:val="20"/>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p>
    <w:p w:rsidR="00D06400" w:rsidRDefault="00D06400" w:rsidP="00D06400">
      <w:pPr>
        <w:jc w:val="center"/>
        <w:rPr>
          <w:rFonts w:ascii="Verdana" w:hAnsi="Verdana" w:cs="Arial"/>
          <w:b/>
          <w:sz w:val="28"/>
          <w:szCs w:val="28"/>
          <w:u w:val="single"/>
        </w:rPr>
      </w:pPr>
      <w:r>
        <w:br/>
      </w:r>
      <w:r>
        <w:rPr>
          <w:rFonts w:ascii="Verdana" w:hAnsi="Verdana"/>
          <w:b/>
          <w:sz w:val="28"/>
          <w:szCs w:val="28"/>
          <w:u w:val="single"/>
        </w:rPr>
        <w:t xml:space="preserve">MGK TO HONOR MILITARY MEMBERS, </w:t>
      </w:r>
      <w:proofErr w:type="gramStart"/>
      <w:r>
        <w:rPr>
          <w:rFonts w:ascii="Verdana" w:hAnsi="Verdana"/>
          <w:b/>
          <w:sz w:val="28"/>
          <w:szCs w:val="28"/>
          <w:u w:val="single"/>
        </w:rPr>
        <w:t xml:space="preserve">VETERANS  </w:t>
      </w:r>
      <w:proofErr w:type="gramEnd"/>
      <w:r>
        <w:rPr>
          <w:rFonts w:ascii="Verdana" w:hAnsi="Verdana"/>
          <w:b/>
          <w:sz w:val="28"/>
          <w:szCs w:val="28"/>
          <w:u w:val="single"/>
        </w:rPr>
        <w:br/>
        <w:t>IN FRONT OF TENS OF THOUSANDS ON JULY 4</w:t>
      </w:r>
      <w:r>
        <w:rPr>
          <w:rFonts w:ascii="Verdana" w:hAnsi="Verdana"/>
          <w:b/>
          <w:sz w:val="28"/>
          <w:szCs w:val="28"/>
          <w:u w:val="single"/>
          <w:vertAlign w:val="superscript"/>
        </w:rPr>
        <w:t>th</w:t>
      </w:r>
    </w:p>
    <w:p w:rsidR="00D06400" w:rsidRDefault="00D06400" w:rsidP="00D06400">
      <w:pPr>
        <w:jc w:val="center"/>
        <w:rPr>
          <w:rFonts w:ascii="Verdana" w:hAnsi="Verdana" w:cs="Arial"/>
          <w:b/>
        </w:rPr>
      </w:pPr>
      <w:r>
        <w:br/>
      </w:r>
      <w:r>
        <w:rPr>
          <w:rFonts w:ascii="Verdana" w:hAnsi="Verdana"/>
          <w:b/>
          <w:i/>
        </w:rPr>
        <w:t xml:space="preserve">Classic Rock 102.9 WMGK will be honoring military members stationed at Fort Dix, and Maguire </w:t>
      </w:r>
      <w:proofErr w:type="spellStart"/>
      <w:r>
        <w:rPr>
          <w:rFonts w:ascii="Verdana" w:hAnsi="Verdana"/>
          <w:b/>
          <w:i/>
        </w:rPr>
        <w:t>Airforce</w:t>
      </w:r>
      <w:proofErr w:type="spellEnd"/>
      <w:r>
        <w:rPr>
          <w:rFonts w:ascii="Verdana" w:hAnsi="Verdana"/>
          <w:b/>
          <w:i/>
        </w:rPr>
        <w:t xml:space="preserve"> Base and Veterans from Camden County, NJ on stage at the 9</w:t>
      </w:r>
      <w:r>
        <w:rPr>
          <w:rFonts w:ascii="Verdana" w:hAnsi="Verdana"/>
          <w:b/>
          <w:i/>
          <w:vertAlign w:val="superscript"/>
        </w:rPr>
        <w:t>th</w:t>
      </w:r>
      <w:r>
        <w:rPr>
          <w:rFonts w:ascii="Verdana" w:hAnsi="Verdana"/>
          <w:b/>
          <w:i/>
        </w:rPr>
        <w:t xml:space="preserve"> Annual “Let Freedom Rock Fest” at Cooper River Park in Pennsauken, NJ.  The event will feature a performance by headliners </w:t>
      </w:r>
      <w:proofErr w:type="spellStart"/>
      <w:r>
        <w:rPr>
          <w:rFonts w:ascii="Verdana" w:hAnsi="Verdana"/>
          <w:b/>
          <w:i/>
        </w:rPr>
        <w:t>Foghat</w:t>
      </w:r>
      <w:proofErr w:type="spellEnd"/>
      <w:r>
        <w:rPr>
          <w:rFonts w:ascii="Verdana" w:hAnsi="Verdana"/>
          <w:b/>
          <w:i/>
        </w:rPr>
        <w:t xml:space="preserve"> and Marshall Tucker Band.  Fireworks will follow. </w:t>
      </w:r>
      <w:r>
        <w:rPr>
          <w:rFonts w:ascii="Verdana" w:hAnsi="Verdana" w:cs="Arial"/>
          <w:b/>
          <w:i/>
        </w:rPr>
        <w:br/>
      </w:r>
      <w:r>
        <w:rPr>
          <w:rFonts w:ascii="Verdana" w:hAnsi="Verdana" w:cs="Arial"/>
          <w:b/>
          <w:i/>
        </w:rPr>
        <w:br/>
      </w:r>
      <w:r>
        <w:rPr>
          <w:rFonts w:ascii="Verdana" w:hAnsi="Verdana" w:cs="Arial"/>
          <w:b/>
          <w:i/>
        </w:rPr>
        <w:br/>
      </w:r>
    </w:p>
    <w:p w:rsidR="00D06400" w:rsidRDefault="00D06400" w:rsidP="00D06400">
      <w:pPr>
        <w:jc w:val="both"/>
        <w:rPr>
          <w:rFonts w:ascii="Verdana" w:hAnsi="Verdana"/>
          <w:sz w:val="20"/>
          <w:szCs w:val="20"/>
        </w:rPr>
      </w:pPr>
      <w:r>
        <w:rPr>
          <w:rFonts w:ascii="Verdana" w:hAnsi="Verdana" w:cs="Arial"/>
          <w:b/>
          <w:sz w:val="20"/>
          <w:szCs w:val="20"/>
        </w:rPr>
        <w:t>Philadelphia, PA (June 30, 2009):</w:t>
      </w:r>
      <w:r>
        <w:rPr>
          <w:rFonts w:ascii="Verdana" w:hAnsi="Verdana" w:cs="Arial"/>
          <w:sz w:val="20"/>
          <w:szCs w:val="20"/>
        </w:rPr>
        <w:t xml:space="preserve">  </w:t>
      </w:r>
      <w:r>
        <w:rPr>
          <w:rFonts w:ascii="Verdana" w:hAnsi="Verdana"/>
          <w:sz w:val="20"/>
          <w:szCs w:val="20"/>
        </w:rPr>
        <w:t>The 9</w:t>
      </w:r>
      <w:r>
        <w:rPr>
          <w:rFonts w:ascii="Verdana" w:hAnsi="Verdana"/>
          <w:sz w:val="20"/>
          <w:szCs w:val="20"/>
          <w:vertAlign w:val="superscript"/>
        </w:rPr>
        <w:t>th</w:t>
      </w:r>
      <w:r>
        <w:rPr>
          <w:rFonts w:ascii="Verdana" w:hAnsi="Verdana"/>
          <w:sz w:val="20"/>
          <w:szCs w:val="20"/>
        </w:rPr>
        <w:t xml:space="preserve"> Annual </w:t>
      </w:r>
      <w:r>
        <w:rPr>
          <w:rFonts w:ascii="Verdana" w:hAnsi="Verdana"/>
          <w:i/>
          <w:sz w:val="20"/>
          <w:szCs w:val="20"/>
        </w:rPr>
        <w:t>Let Freedom Rock Fest</w:t>
      </w:r>
      <w:r>
        <w:rPr>
          <w:rFonts w:ascii="Verdana" w:hAnsi="Verdana"/>
          <w:sz w:val="20"/>
          <w:szCs w:val="20"/>
        </w:rPr>
        <w:t xml:space="preserve"> will offer attendees more than a day and evening full of fun, live music and a spectacular fireworks display.  Concert goers will have the chance to thank and applaud military members who are veterans of service in Iraq/Afghanistan stationed at Fort Dix and McGuire Air Force Base as well as Veterans from Camden County (the county where the concert is being held).  The military members and veterans will get on stage and help MGK morning host, John </w:t>
      </w:r>
      <w:proofErr w:type="spellStart"/>
      <w:r>
        <w:rPr>
          <w:rFonts w:ascii="Verdana" w:hAnsi="Verdana"/>
          <w:sz w:val="20"/>
          <w:szCs w:val="20"/>
        </w:rPr>
        <w:t>DeBella</w:t>
      </w:r>
      <w:proofErr w:type="spellEnd"/>
      <w:r>
        <w:rPr>
          <w:rFonts w:ascii="Verdana" w:hAnsi="Verdana"/>
          <w:sz w:val="20"/>
          <w:szCs w:val="20"/>
        </w:rPr>
        <w:t xml:space="preserve">, recite the “Pledge of Allegiance” at approximately 5:00pm.  In addition to applauding, those at the event will also be able to show the men and women in our country’s armed forces a gesture of support by signing a banner that will be on-site that day.  The “Support Banner” will read:  “PA, NJ + </w:t>
      </w:r>
      <w:proofErr w:type="spellStart"/>
      <w:r>
        <w:rPr>
          <w:rFonts w:ascii="Verdana" w:hAnsi="Verdana"/>
          <w:sz w:val="20"/>
          <w:szCs w:val="20"/>
        </w:rPr>
        <w:t>DeBellaware</w:t>
      </w:r>
      <w:proofErr w:type="spellEnd"/>
      <w:r>
        <w:rPr>
          <w:rFonts w:ascii="Verdana" w:hAnsi="Verdana"/>
          <w:sz w:val="20"/>
          <w:szCs w:val="20"/>
        </w:rPr>
        <w:t xml:space="preserve"> Thank + Support Our Troops.”  It will be stationed at a tent occupied by staff members from the USO.  The station’s goal is to have each one of the tens of thousands attending the event sign or write a message on the banner.  After the event, the USO will place the banner at a facility in the tri-state area where troops arriving and departing from/for Iraq and Afghanistan can see it.   </w:t>
      </w:r>
    </w:p>
    <w:p w:rsidR="00D06400" w:rsidRDefault="00D06400" w:rsidP="00D06400">
      <w:pPr>
        <w:jc w:val="both"/>
        <w:rPr>
          <w:rFonts w:ascii="Verdana" w:hAnsi="Verdana"/>
          <w:sz w:val="20"/>
          <w:szCs w:val="20"/>
        </w:rPr>
      </w:pPr>
      <w:r>
        <w:rPr>
          <w:rFonts w:ascii="Verdana" w:hAnsi="Verdana"/>
          <w:sz w:val="20"/>
          <w:szCs w:val="20"/>
        </w:rPr>
        <w:br/>
        <w:t xml:space="preserve">This year’s </w:t>
      </w:r>
      <w:r>
        <w:rPr>
          <w:rFonts w:ascii="Verdana" w:hAnsi="Verdana"/>
          <w:i/>
          <w:sz w:val="20"/>
          <w:szCs w:val="20"/>
        </w:rPr>
        <w:t>Let Freedom Rock Fest</w:t>
      </w:r>
      <w:r>
        <w:rPr>
          <w:rFonts w:ascii="Verdana" w:hAnsi="Verdana"/>
          <w:sz w:val="20"/>
          <w:szCs w:val="20"/>
        </w:rPr>
        <w:t xml:space="preserve">, produced in conjunction with Camden County and the Camden County Board of Freeholders, features 2 headliners – </w:t>
      </w:r>
      <w:proofErr w:type="spellStart"/>
      <w:r>
        <w:rPr>
          <w:rFonts w:ascii="Verdana" w:hAnsi="Verdana"/>
          <w:sz w:val="20"/>
          <w:szCs w:val="20"/>
        </w:rPr>
        <w:t>Foghat</w:t>
      </w:r>
      <w:proofErr w:type="spellEnd"/>
      <w:r>
        <w:rPr>
          <w:rFonts w:ascii="Verdana" w:hAnsi="Verdana"/>
          <w:sz w:val="20"/>
          <w:szCs w:val="20"/>
        </w:rPr>
        <w:t xml:space="preserve"> and the Marshall Tucker Band.   </w:t>
      </w:r>
      <w:proofErr w:type="spellStart"/>
      <w:r>
        <w:rPr>
          <w:rFonts w:ascii="Verdana" w:hAnsi="Verdana"/>
          <w:sz w:val="20"/>
          <w:szCs w:val="20"/>
        </w:rPr>
        <w:t>Foghat</w:t>
      </w:r>
      <w:proofErr w:type="spellEnd"/>
      <w:r>
        <w:rPr>
          <w:rFonts w:ascii="Verdana" w:hAnsi="Verdana"/>
          <w:sz w:val="20"/>
          <w:szCs w:val="20"/>
        </w:rPr>
        <w:t xml:space="preserve"> are best known for their song “Slow Ride”.  The Marshall Tucker Band is best known for their song “Can’t You See”.  MGK “House Band”, Dead Poets, will kick off the on-stage action at 5:30pm.  The Marshall Tucker Band will go on after Dead Poets.  The MGK on-air staff will host the festivities, broadcast live throughout the day and make </w:t>
      </w:r>
      <w:r>
        <w:rPr>
          <w:rFonts w:ascii="Verdana" w:hAnsi="Verdana"/>
          <w:sz w:val="20"/>
          <w:szCs w:val="20"/>
        </w:rPr>
        <w:lastRenderedPageBreak/>
        <w:t xml:space="preserve">numerous announcements from the stage.  There will be a fireworks display provided by Pennsauken Township following </w:t>
      </w:r>
      <w:proofErr w:type="spellStart"/>
      <w:r>
        <w:rPr>
          <w:rFonts w:ascii="Verdana" w:hAnsi="Verdana"/>
          <w:sz w:val="20"/>
          <w:szCs w:val="20"/>
        </w:rPr>
        <w:t>Foghat’s</w:t>
      </w:r>
      <w:proofErr w:type="spellEnd"/>
      <w:r>
        <w:rPr>
          <w:rFonts w:ascii="Verdana" w:hAnsi="Verdana"/>
          <w:sz w:val="20"/>
          <w:szCs w:val="20"/>
        </w:rPr>
        <w:t xml:space="preserve"> performance.  MGK will produce a musical soundtrack for the fireworks display.  </w:t>
      </w:r>
    </w:p>
    <w:p w:rsidR="00D06400" w:rsidRDefault="00D06400" w:rsidP="00D06400">
      <w:pPr>
        <w:jc w:val="both"/>
        <w:rPr>
          <w:rFonts w:ascii="Verdana" w:hAnsi="Verdana"/>
          <w:sz w:val="20"/>
          <w:szCs w:val="20"/>
        </w:rPr>
      </w:pPr>
    </w:p>
    <w:p w:rsidR="00D06400" w:rsidRDefault="00D06400" w:rsidP="00D06400">
      <w:pPr>
        <w:jc w:val="both"/>
        <w:rPr>
          <w:rFonts w:ascii="Verdana" w:hAnsi="Verdana"/>
          <w:sz w:val="20"/>
        </w:rPr>
      </w:pPr>
      <w:r>
        <w:rPr>
          <w:rFonts w:ascii="Verdana" w:hAnsi="Verdana"/>
          <w:b/>
          <w:sz w:val="20"/>
        </w:rPr>
        <w:t>102.9</w:t>
      </w:r>
      <w:r>
        <w:rPr>
          <w:rFonts w:ascii="Verdana" w:hAnsi="Verdana"/>
          <w:sz w:val="20"/>
        </w:rPr>
        <w:t xml:space="preserve"> </w:t>
      </w:r>
      <w:r>
        <w:rPr>
          <w:rFonts w:ascii="Verdana" w:hAnsi="Verdana"/>
          <w:b/>
          <w:sz w:val="18"/>
          <w:szCs w:val="18"/>
        </w:rPr>
        <w:t xml:space="preserve">WMGK-FM is owned by Greater Philadelphia Radio, Inc., a subsidiary of Greater Media, Inc., the parent company of 23 </w:t>
      </w:r>
      <w:proofErr w:type="gramStart"/>
      <w:r>
        <w:rPr>
          <w:rFonts w:ascii="Verdana" w:hAnsi="Verdana"/>
          <w:b/>
          <w:sz w:val="18"/>
          <w:szCs w:val="18"/>
        </w:rPr>
        <w:t>AM</w:t>
      </w:r>
      <w:proofErr w:type="gramEnd"/>
      <w:r>
        <w:rPr>
          <w:rFonts w:ascii="Verdana" w:hAnsi="Verdana"/>
          <w:b/>
          <w:sz w:val="18"/>
          <w:szCs w:val="18"/>
        </w:rPr>
        <w:t xml:space="preserve"> and FM radio stations in the Boston, Charlotte, Detroit, New Jersey and Philadelphia markets.  Greater Media also owns a group of weekly newspapers in central New Jersey and several telecommunications towers located throughout the United States.</w:t>
      </w:r>
    </w:p>
    <w:p w:rsidR="00D06400" w:rsidRDefault="00D06400" w:rsidP="00D06400">
      <w:pPr>
        <w:jc w:val="both"/>
        <w:rPr>
          <w:rFonts w:ascii="Verdana" w:hAnsi="Verdana"/>
          <w:b/>
          <w:sz w:val="18"/>
          <w:szCs w:val="18"/>
        </w:rPr>
      </w:pPr>
    </w:p>
    <w:p w:rsidR="00D06400" w:rsidRDefault="00D06400" w:rsidP="00D06400">
      <w:pPr>
        <w:jc w:val="center"/>
        <w:rPr>
          <w:rFonts w:ascii="Verdana" w:hAnsi="Verdana"/>
          <w:sz w:val="20"/>
          <w:szCs w:val="20"/>
        </w:rPr>
      </w:pPr>
      <w:r>
        <w:rPr>
          <w:rFonts w:ascii="Verdana" w:hAnsi="Verdana"/>
          <w:sz w:val="20"/>
          <w:szCs w:val="20"/>
        </w:rPr>
        <w:t>###</w:t>
      </w:r>
    </w:p>
    <w:p w:rsidR="00D06400" w:rsidRDefault="00D06400" w:rsidP="00D06400">
      <w:pPr>
        <w:jc w:val="both"/>
      </w:pPr>
    </w:p>
    <w:p w:rsidR="00D06400" w:rsidRDefault="00D06400" w:rsidP="00D06400">
      <w:pPr>
        <w:rPr>
          <w:rFonts w:ascii="Verdana" w:hAnsi="Verdana"/>
          <w:b/>
        </w:rPr>
      </w:pPr>
    </w:p>
    <w:p w:rsidR="00D06400" w:rsidRDefault="00D06400" w:rsidP="00D06400">
      <w:pPr>
        <w:rPr>
          <w:rFonts w:eastAsia="Times New Roman"/>
        </w:rPr>
      </w:pPr>
      <w:r>
        <w:rPr>
          <w:rFonts w:eastAsia="Times New Roman"/>
        </w:rPr>
        <w:t> </w:t>
      </w:r>
    </w:p>
    <w:p w:rsidR="00D06400" w:rsidRDefault="00D06400" w:rsidP="00D06400">
      <w:pPr>
        <w:rPr>
          <w:rFonts w:eastAsia="Times New Roman"/>
        </w:rPr>
      </w:pPr>
      <w:r>
        <w:rPr>
          <w:rStyle w:val="Strong"/>
          <w:rFonts w:ascii="Arial" w:eastAsia="Times New Roman" w:hAnsi="Arial" w:cs="Arial"/>
        </w:rPr>
        <w:t>Dan Fein</w:t>
      </w:r>
    </w:p>
    <w:p w:rsidR="00D06400" w:rsidRDefault="00D06400" w:rsidP="00D06400">
      <w:pPr>
        <w:rPr>
          <w:rFonts w:eastAsia="Times New Roman"/>
        </w:rPr>
      </w:pPr>
      <w:r>
        <w:rPr>
          <w:rStyle w:val="Strong"/>
          <w:rFonts w:ascii="Arial" w:eastAsia="Times New Roman" w:hAnsi="Arial" w:cs="Arial"/>
        </w:rPr>
        <w:t>Promotion Director, WMGK</w:t>
      </w:r>
    </w:p>
    <w:p w:rsidR="00D06400" w:rsidRDefault="00D06400" w:rsidP="00D06400">
      <w:pPr>
        <w:rPr>
          <w:rFonts w:eastAsia="Times New Roman"/>
        </w:rPr>
      </w:pPr>
      <w:r>
        <w:rPr>
          <w:rStyle w:val="Strong"/>
          <w:rFonts w:ascii="Arial" w:eastAsia="Times New Roman" w:hAnsi="Arial" w:cs="Arial"/>
        </w:rPr>
        <w:t>610-667-8500</w:t>
      </w:r>
    </w:p>
    <w:p w:rsidR="00D06400" w:rsidRDefault="00D06400" w:rsidP="00D06400">
      <w:pPr>
        <w:rPr>
          <w:rFonts w:eastAsia="Times New Roman"/>
        </w:rPr>
      </w:pPr>
      <w:r>
        <w:rPr>
          <w:rFonts w:eastAsia="Times New Roman"/>
        </w:rPr>
        <w:t> </w:t>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D06400"/>
    <w:rsid w:val="000077E6"/>
    <w:rsid w:val="00010D5A"/>
    <w:rsid w:val="00021EF0"/>
    <w:rsid w:val="00030F37"/>
    <w:rsid w:val="00043491"/>
    <w:rsid w:val="00052416"/>
    <w:rsid w:val="00087FFE"/>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15D9"/>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D78FC"/>
    <w:rsid w:val="004E23A9"/>
    <w:rsid w:val="004E2D5A"/>
    <w:rsid w:val="004E4970"/>
    <w:rsid w:val="004F1A24"/>
    <w:rsid w:val="004F54C7"/>
    <w:rsid w:val="005109CB"/>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321"/>
    <w:rsid w:val="00643D5B"/>
    <w:rsid w:val="00653FA6"/>
    <w:rsid w:val="0065569E"/>
    <w:rsid w:val="006800D5"/>
    <w:rsid w:val="00681D3F"/>
    <w:rsid w:val="00684749"/>
    <w:rsid w:val="006924EA"/>
    <w:rsid w:val="006948FC"/>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C3BC6"/>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18F"/>
    <w:rsid w:val="009B6250"/>
    <w:rsid w:val="009F1376"/>
    <w:rsid w:val="009F493B"/>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4E60"/>
    <w:rsid w:val="00A86EA9"/>
    <w:rsid w:val="00AC7795"/>
    <w:rsid w:val="00AE3D72"/>
    <w:rsid w:val="00AF3C91"/>
    <w:rsid w:val="00B07531"/>
    <w:rsid w:val="00B117CD"/>
    <w:rsid w:val="00B1266B"/>
    <w:rsid w:val="00B21849"/>
    <w:rsid w:val="00B40734"/>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3239"/>
    <w:rsid w:val="00C65FFA"/>
    <w:rsid w:val="00C7735B"/>
    <w:rsid w:val="00C940C5"/>
    <w:rsid w:val="00CA085C"/>
    <w:rsid w:val="00CB398F"/>
    <w:rsid w:val="00CB3B90"/>
    <w:rsid w:val="00CD405C"/>
    <w:rsid w:val="00CE2811"/>
    <w:rsid w:val="00CF241A"/>
    <w:rsid w:val="00D06400"/>
    <w:rsid w:val="00D06C0C"/>
    <w:rsid w:val="00D07C95"/>
    <w:rsid w:val="00D1450B"/>
    <w:rsid w:val="00D17402"/>
    <w:rsid w:val="00D2158B"/>
    <w:rsid w:val="00D27D64"/>
    <w:rsid w:val="00D40117"/>
    <w:rsid w:val="00D46F87"/>
    <w:rsid w:val="00D538A7"/>
    <w:rsid w:val="00D5700A"/>
    <w:rsid w:val="00D770FE"/>
    <w:rsid w:val="00D84908"/>
    <w:rsid w:val="00DA567F"/>
    <w:rsid w:val="00DB1CD5"/>
    <w:rsid w:val="00DB4435"/>
    <w:rsid w:val="00DC2643"/>
    <w:rsid w:val="00DC4638"/>
    <w:rsid w:val="00DC67F5"/>
    <w:rsid w:val="00DD1AC1"/>
    <w:rsid w:val="00DD257A"/>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13D09"/>
    <w:rsid w:val="00F33A6E"/>
    <w:rsid w:val="00F41254"/>
    <w:rsid w:val="00F415E9"/>
    <w:rsid w:val="00F446B6"/>
    <w:rsid w:val="00F46211"/>
    <w:rsid w:val="00F57C91"/>
    <w:rsid w:val="00F6002C"/>
    <w:rsid w:val="00F75B24"/>
    <w:rsid w:val="00FA1BCA"/>
    <w:rsid w:val="00FA37F5"/>
    <w:rsid w:val="00FA617F"/>
    <w:rsid w:val="00FB2815"/>
    <w:rsid w:val="00FB3048"/>
    <w:rsid w:val="00FB654E"/>
    <w:rsid w:val="00FB6F1D"/>
    <w:rsid w:val="00FC548C"/>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00"/>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06400"/>
    <w:rPr>
      <w:color w:val="0000FF" w:themeColor="hyperlink"/>
      <w:u w:val="single"/>
    </w:rPr>
  </w:style>
  <w:style w:type="character" w:styleId="Strong">
    <w:name w:val="Strong"/>
    <w:basedOn w:val="DefaultParagraphFont"/>
    <w:uiPriority w:val="22"/>
    <w:qFormat/>
    <w:rsid w:val="00D06400"/>
    <w:rPr>
      <w:b/>
      <w:bCs/>
    </w:rPr>
  </w:style>
</w:styles>
</file>

<file path=word/webSettings.xml><?xml version="1.0" encoding="utf-8"?>
<w:webSettings xmlns:r="http://schemas.openxmlformats.org/officeDocument/2006/relationships" xmlns:w="http://schemas.openxmlformats.org/wordprocessingml/2006/main">
  <w:divs>
    <w:div w:id="93841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fein@wmgk.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2588</Characters>
  <Application>Microsoft Office Word</Application>
  <DocSecurity>0</DocSecurity>
  <Lines>21</Lines>
  <Paragraphs>6</Paragraphs>
  <ScaleCrop>false</ScaleCrop>
  <Company>RADIO ONLINE</Company>
  <LinksUpToDate>false</LinksUpToDate>
  <CharactersWithSpaces>3036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2009-06-30T19:23:00Z</dcterms:created>
  <dcterms:modified xsi:type="dcterms:W3CDTF">2009-06-30T19:23:00Z</dcterms:modified>
</cp:coreProperties>
</file>